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10" w:rsidRDefault="00042BD9" w:rsidP="00EA4C52">
      <w:pPr>
        <w:jc w:val="center"/>
        <w:rPr>
          <w:rFonts w:cs="The Sans Bold"/>
          <w:b/>
          <w:bCs/>
          <w:color w:val="221E1F"/>
          <w:szCs w:val="24"/>
        </w:rPr>
      </w:pPr>
      <w:bookmarkStart w:id="0" w:name="_GoBack"/>
      <w:bookmarkEnd w:id="0"/>
      <w:r w:rsidRPr="00EA4C52">
        <w:rPr>
          <w:rFonts w:cs="The Sans Bold"/>
          <w:b/>
          <w:bCs/>
          <w:color w:val="221E1F"/>
          <w:szCs w:val="24"/>
        </w:rPr>
        <w:t>Why is talk important?</w:t>
      </w:r>
    </w:p>
    <w:p w:rsidR="000D2E3F" w:rsidRPr="00EA4C52" w:rsidRDefault="000D2E3F" w:rsidP="00EA4C52">
      <w:pPr>
        <w:jc w:val="center"/>
        <w:rPr>
          <w:rFonts w:cs="The Sans Bold"/>
          <w:b/>
          <w:bCs/>
          <w:color w:val="221E1F"/>
          <w:szCs w:val="24"/>
        </w:rPr>
      </w:pPr>
      <w:r>
        <w:rPr>
          <w:rFonts w:cs="The Sans Bold"/>
          <w:b/>
          <w:bCs/>
          <w:color w:val="221E1F"/>
          <w:szCs w:val="24"/>
        </w:rPr>
        <w:t xml:space="preserve">Academic Benefits of Accountable Talk </w:t>
      </w:r>
    </w:p>
    <w:p w:rsidR="00652E7C" w:rsidRDefault="00652E7C">
      <w:pPr>
        <w:rPr>
          <w:rFonts w:cs="New Baskerville"/>
          <w:b/>
          <w:bCs/>
          <w:color w:val="221E1F"/>
          <w:szCs w:val="24"/>
        </w:rPr>
      </w:pPr>
    </w:p>
    <w:p w:rsidR="005B588A" w:rsidRPr="006C54F8" w:rsidRDefault="005B588A">
      <w:pPr>
        <w:rPr>
          <w:rFonts w:cs="New Baskerville"/>
          <w:b/>
          <w:bCs/>
          <w:color w:val="221E1F"/>
          <w:sz w:val="16"/>
          <w:szCs w:val="16"/>
        </w:rPr>
      </w:pPr>
    </w:p>
    <w:p w:rsidR="00360EB8" w:rsidRDefault="00753E92" w:rsidP="00360EB8">
      <w:pPr>
        <w:outlineLvl w:val="2"/>
        <w:rPr>
          <w:rFonts w:eastAsia="Times New Roman" w:cs="Arial"/>
          <w:b/>
          <w:bCs/>
          <w:szCs w:val="24"/>
          <w:u w:val="single"/>
        </w:rPr>
      </w:pPr>
      <w:hyperlink r:id="rId6" w:tooltip="Strategies: Share, Expand and Clarify, video 1: Overview" w:history="1">
        <w:r w:rsidR="00537215">
          <w:rPr>
            <w:rFonts w:eastAsia="Times New Roman" w:cs="Arial"/>
            <w:b/>
            <w:bCs/>
            <w:szCs w:val="24"/>
            <w:u w:val="single"/>
          </w:rPr>
          <w:t>Goal One: Help i</w:t>
        </w:r>
        <w:r w:rsidR="00652E7C" w:rsidRPr="005A6ED2">
          <w:rPr>
            <w:rFonts w:eastAsia="Times New Roman" w:cs="Arial"/>
            <w:b/>
            <w:bCs/>
            <w:szCs w:val="24"/>
            <w:u w:val="single"/>
          </w:rPr>
          <w:t>ndividual students share, expand and clarify their own thinking</w:t>
        </w:r>
      </w:hyperlink>
    </w:p>
    <w:p w:rsidR="00360EB8" w:rsidRDefault="00360EB8" w:rsidP="00360EB8">
      <w:pPr>
        <w:outlineLvl w:val="2"/>
        <w:rPr>
          <w:rFonts w:eastAsia="Times New Roman" w:cs="Arial"/>
          <w:b/>
          <w:bCs/>
          <w:szCs w:val="24"/>
          <w:u w:val="single"/>
        </w:rPr>
      </w:pPr>
    </w:p>
    <w:p w:rsidR="00360EB8" w:rsidRDefault="00360EB8" w:rsidP="00360EB8">
      <w:pPr>
        <w:pStyle w:val="ListParagraph"/>
        <w:numPr>
          <w:ilvl w:val="0"/>
          <w:numId w:val="2"/>
        </w:numPr>
        <w:outlineLvl w:val="2"/>
        <w:rPr>
          <w:rFonts w:cs="New Baskerville"/>
          <w:color w:val="221E1F"/>
          <w:szCs w:val="24"/>
        </w:rPr>
      </w:pPr>
      <w:r w:rsidRPr="00360EB8">
        <w:rPr>
          <w:rFonts w:cs="New Baskerville"/>
          <w:bCs/>
          <w:color w:val="221E1F"/>
          <w:szCs w:val="24"/>
        </w:rPr>
        <w:t>Talk provides a window into student think</w:t>
      </w:r>
      <w:r w:rsidRPr="00360EB8">
        <w:rPr>
          <w:rFonts w:cs="New Baskerville"/>
          <w:bCs/>
          <w:color w:val="221E1F"/>
          <w:szCs w:val="24"/>
        </w:rPr>
        <w:softHyphen/>
        <w:t xml:space="preserve">ing, </w:t>
      </w:r>
      <w:r w:rsidRPr="00360EB8">
        <w:rPr>
          <w:rFonts w:cs="New Baskerville"/>
          <w:color w:val="221E1F"/>
          <w:szCs w:val="24"/>
        </w:rPr>
        <w:t>revealing understanding and misunder</w:t>
      </w:r>
      <w:r w:rsidRPr="00360EB8">
        <w:rPr>
          <w:rFonts w:cs="New Baskerville"/>
          <w:color w:val="221E1F"/>
          <w:szCs w:val="24"/>
        </w:rPr>
        <w:softHyphen/>
        <w:t>standing.</w:t>
      </w:r>
    </w:p>
    <w:p w:rsidR="00360EB8" w:rsidRPr="007F1FF9" w:rsidRDefault="00360EB8" w:rsidP="00360EB8">
      <w:pPr>
        <w:pStyle w:val="ListParagraph"/>
        <w:outlineLvl w:val="2"/>
        <w:rPr>
          <w:rFonts w:cs="New Baskerville"/>
          <w:color w:val="221E1F"/>
          <w:sz w:val="16"/>
          <w:szCs w:val="16"/>
        </w:rPr>
      </w:pPr>
    </w:p>
    <w:p w:rsidR="00360EB8" w:rsidRPr="00360EB8" w:rsidRDefault="00360EB8" w:rsidP="001775C7">
      <w:pPr>
        <w:pStyle w:val="ListParagraph"/>
        <w:numPr>
          <w:ilvl w:val="1"/>
          <w:numId w:val="2"/>
        </w:numPr>
      </w:pPr>
      <w:r w:rsidRPr="00360EB8">
        <w:rPr>
          <w:rFonts w:eastAsia="Times New Roman" w:cs="Arial"/>
          <w:bCs/>
          <w:szCs w:val="24"/>
        </w:rPr>
        <w:t>__________________________________________</w:t>
      </w:r>
      <w:r w:rsidR="001775C7">
        <w:rPr>
          <w:rFonts w:eastAsia="Times New Roman" w:cs="Arial"/>
          <w:bCs/>
          <w:szCs w:val="24"/>
        </w:rPr>
        <w:t>_______________________</w:t>
      </w:r>
    </w:p>
    <w:p w:rsidR="00815A90" w:rsidRDefault="00815A90" w:rsidP="00360EB8">
      <w:pPr>
        <w:pStyle w:val="ListParagraph"/>
      </w:pPr>
    </w:p>
    <w:p w:rsidR="00360EB8" w:rsidRDefault="00360EB8" w:rsidP="001775C7">
      <w:pPr>
        <w:pStyle w:val="ListParagraph"/>
        <w:numPr>
          <w:ilvl w:val="1"/>
          <w:numId w:val="2"/>
        </w:numPr>
      </w:pPr>
      <w:r w:rsidRPr="00360EB8">
        <w:rPr>
          <w:rFonts w:eastAsia="Times New Roman" w:cs="Arial"/>
          <w:bCs/>
          <w:szCs w:val="24"/>
        </w:rPr>
        <w:t>__________________________________________</w:t>
      </w:r>
      <w:r w:rsidR="001775C7">
        <w:rPr>
          <w:rFonts w:eastAsia="Times New Roman" w:cs="Arial"/>
          <w:bCs/>
          <w:szCs w:val="24"/>
        </w:rPr>
        <w:t>_______________________</w:t>
      </w:r>
    </w:p>
    <w:p w:rsidR="00360EB8" w:rsidRPr="00360EB8" w:rsidRDefault="00360EB8" w:rsidP="00360EB8">
      <w:pPr>
        <w:outlineLvl w:val="2"/>
        <w:rPr>
          <w:rFonts w:eastAsia="Times New Roman" w:cs="Arial"/>
          <w:bCs/>
          <w:szCs w:val="24"/>
        </w:rPr>
      </w:pPr>
    </w:p>
    <w:p w:rsidR="00360EB8" w:rsidRDefault="00360EB8" w:rsidP="00360EB8">
      <w:pPr>
        <w:outlineLvl w:val="2"/>
        <w:rPr>
          <w:rFonts w:cs="New Baskerville"/>
          <w:color w:val="221E1F"/>
          <w:szCs w:val="24"/>
        </w:rPr>
      </w:pPr>
    </w:p>
    <w:p w:rsidR="00652E7C" w:rsidRDefault="00753E92">
      <w:pPr>
        <w:rPr>
          <w:rFonts w:eastAsia="Times New Roman" w:cs="Arial"/>
          <w:b/>
          <w:bCs/>
          <w:szCs w:val="24"/>
          <w:u w:val="single"/>
        </w:rPr>
      </w:pPr>
      <w:hyperlink r:id="rId7" w:tooltip="Strategies: Listen Carefully, Overview" w:history="1">
        <w:r w:rsidR="00537215">
          <w:rPr>
            <w:rFonts w:eastAsia="Times New Roman" w:cs="Arial"/>
            <w:b/>
            <w:bCs/>
            <w:szCs w:val="24"/>
            <w:u w:val="single"/>
          </w:rPr>
          <w:t>Goal Two: Help s</w:t>
        </w:r>
        <w:r w:rsidR="00652E7C" w:rsidRPr="005A6ED2">
          <w:rPr>
            <w:rFonts w:eastAsia="Times New Roman" w:cs="Arial"/>
            <w:b/>
            <w:bCs/>
            <w:szCs w:val="24"/>
            <w:u w:val="single"/>
          </w:rPr>
          <w:t>tudents listen carefully to one another</w:t>
        </w:r>
      </w:hyperlink>
    </w:p>
    <w:p w:rsidR="00360EB8" w:rsidRDefault="00360EB8">
      <w:pPr>
        <w:rPr>
          <w:rFonts w:eastAsia="Times New Roman" w:cs="Arial"/>
          <w:bCs/>
          <w:szCs w:val="24"/>
        </w:rPr>
      </w:pPr>
    </w:p>
    <w:p w:rsidR="00360EB8" w:rsidRDefault="00360EB8" w:rsidP="00360EB8">
      <w:pPr>
        <w:pStyle w:val="ListParagraph"/>
        <w:numPr>
          <w:ilvl w:val="0"/>
          <w:numId w:val="3"/>
        </w:numPr>
        <w:rPr>
          <w:rFonts w:cs="New Baskerville"/>
          <w:bCs/>
          <w:color w:val="221E1F"/>
          <w:szCs w:val="24"/>
        </w:rPr>
      </w:pPr>
      <w:r w:rsidRPr="00360EB8">
        <w:rPr>
          <w:rFonts w:cs="New Baskerville"/>
          <w:bCs/>
          <w:color w:val="221E1F"/>
          <w:szCs w:val="24"/>
        </w:rPr>
        <w:t>Talk apprentices students into the social and intellectual practices of the disciplines.</w:t>
      </w:r>
    </w:p>
    <w:p w:rsidR="00360EB8" w:rsidRPr="007F1FF9" w:rsidRDefault="00360EB8" w:rsidP="00360EB8">
      <w:pPr>
        <w:pStyle w:val="ListParagraph"/>
        <w:rPr>
          <w:rFonts w:cs="New Baskerville"/>
          <w:bCs/>
          <w:color w:val="221E1F"/>
          <w:sz w:val="16"/>
          <w:szCs w:val="16"/>
        </w:rPr>
      </w:pPr>
    </w:p>
    <w:p w:rsidR="00360EB8" w:rsidRPr="00815A90" w:rsidRDefault="00360EB8" w:rsidP="00360EB8">
      <w:pPr>
        <w:pStyle w:val="ListParagraph"/>
        <w:numPr>
          <w:ilvl w:val="1"/>
          <w:numId w:val="3"/>
        </w:numPr>
      </w:pPr>
      <w:r w:rsidRPr="00815A90">
        <w:rPr>
          <w:rFonts w:eastAsia="Times New Roman" w:cs="Arial"/>
          <w:bCs/>
          <w:szCs w:val="24"/>
        </w:rPr>
        <w:t>____________________________________________</w:t>
      </w:r>
      <w:r w:rsidR="00815A90">
        <w:rPr>
          <w:rFonts w:eastAsia="Times New Roman" w:cs="Arial"/>
          <w:bCs/>
          <w:szCs w:val="24"/>
        </w:rPr>
        <w:t>_____________________</w:t>
      </w:r>
    </w:p>
    <w:p w:rsidR="00815A90" w:rsidRDefault="00815A90" w:rsidP="00815A90">
      <w:pPr>
        <w:pStyle w:val="ListParagraph"/>
        <w:ind w:left="1440"/>
      </w:pPr>
    </w:p>
    <w:p w:rsidR="00360EB8" w:rsidRPr="00815A90" w:rsidRDefault="00360EB8" w:rsidP="00815A90">
      <w:pPr>
        <w:pStyle w:val="ListParagraph"/>
        <w:numPr>
          <w:ilvl w:val="1"/>
          <w:numId w:val="3"/>
        </w:numPr>
      </w:pPr>
      <w:r w:rsidRPr="00360EB8">
        <w:rPr>
          <w:rFonts w:eastAsia="Times New Roman" w:cs="Arial"/>
          <w:bCs/>
          <w:szCs w:val="24"/>
        </w:rPr>
        <w:t>____________________________________________</w:t>
      </w:r>
      <w:r>
        <w:rPr>
          <w:rFonts w:eastAsia="Times New Roman" w:cs="Arial"/>
          <w:bCs/>
          <w:szCs w:val="24"/>
        </w:rPr>
        <w:t>_________________</w:t>
      </w:r>
      <w:r w:rsidR="00815A90">
        <w:rPr>
          <w:rFonts w:eastAsia="Times New Roman" w:cs="Arial"/>
          <w:bCs/>
          <w:szCs w:val="24"/>
        </w:rPr>
        <w:t>____</w:t>
      </w:r>
    </w:p>
    <w:p w:rsidR="00360EB8" w:rsidRPr="00360EB8" w:rsidRDefault="00360EB8">
      <w:pPr>
        <w:rPr>
          <w:rFonts w:eastAsia="Times New Roman" w:cs="Arial"/>
          <w:bCs/>
          <w:szCs w:val="24"/>
        </w:rPr>
      </w:pPr>
    </w:p>
    <w:p w:rsidR="005B588A" w:rsidRPr="006C54F8" w:rsidRDefault="005B588A">
      <w:pPr>
        <w:rPr>
          <w:sz w:val="16"/>
          <w:szCs w:val="16"/>
        </w:rPr>
      </w:pPr>
    </w:p>
    <w:p w:rsidR="00537215" w:rsidRDefault="00753E92">
      <w:pPr>
        <w:rPr>
          <w:rFonts w:eastAsia="Times New Roman" w:cs="Arial"/>
          <w:b/>
          <w:bCs/>
          <w:szCs w:val="24"/>
          <w:u w:val="single"/>
        </w:rPr>
      </w:pPr>
      <w:hyperlink r:id="rId8" w:tooltip="Strategies: Deepen Their Reasoning" w:history="1">
        <w:r w:rsidR="00537215">
          <w:rPr>
            <w:rFonts w:eastAsia="Times New Roman" w:cs="Arial"/>
            <w:b/>
            <w:bCs/>
            <w:szCs w:val="24"/>
            <w:u w:val="single"/>
          </w:rPr>
          <w:t>Goal Three: Help s</w:t>
        </w:r>
        <w:r w:rsidR="00537215" w:rsidRPr="005A6ED2">
          <w:rPr>
            <w:rFonts w:eastAsia="Times New Roman" w:cs="Arial"/>
            <w:b/>
            <w:bCs/>
            <w:szCs w:val="24"/>
            <w:u w:val="single"/>
          </w:rPr>
          <w:t>tudents deepen their reasoning</w:t>
        </w:r>
      </w:hyperlink>
    </w:p>
    <w:p w:rsidR="00360EB8" w:rsidRDefault="00360EB8">
      <w:pPr>
        <w:rPr>
          <w:rFonts w:eastAsia="Times New Roman" w:cs="Arial"/>
          <w:bCs/>
          <w:szCs w:val="24"/>
        </w:rPr>
      </w:pPr>
    </w:p>
    <w:p w:rsidR="00360EB8" w:rsidRPr="00360EB8" w:rsidRDefault="00360EB8" w:rsidP="00360EB8">
      <w:pPr>
        <w:pStyle w:val="ListParagraph"/>
        <w:numPr>
          <w:ilvl w:val="0"/>
          <w:numId w:val="4"/>
        </w:numPr>
        <w:rPr>
          <w:rFonts w:cs="New Baskerville"/>
          <w:bCs/>
          <w:color w:val="221E1F"/>
          <w:szCs w:val="24"/>
        </w:rPr>
      </w:pPr>
      <w:r w:rsidRPr="00360EB8">
        <w:rPr>
          <w:rFonts w:cs="New Baskerville"/>
          <w:bCs/>
          <w:color w:val="221E1F"/>
          <w:szCs w:val="24"/>
        </w:rPr>
        <w:t>Talk supports robust learning by boosting memory, providing richer associations, and supporting language development.</w:t>
      </w:r>
    </w:p>
    <w:p w:rsidR="00360EB8" w:rsidRDefault="00360EB8" w:rsidP="00360EB8">
      <w:pPr>
        <w:pStyle w:val="ListParagraph"/>
        <w:numPr>
          <w:ilvl w:val="0"/>
          <w:numId w:val="4"/>
        </w:numPr>
        <w:rPr>
          <w:rFonts w:cs="New Baskerville"/>
          <w:bCs/>
          <w:color w:val="221E1F"/>
          <w:szCs w:val="24"/>
        </w:rPr>
      </w:pPr>
      <w:r w:rsidRPr="00360EB8">
        <w:rPr>
          <w:rFonts w:cs="New Baskerville"/>
          <w:bCs/>
          <w:color w:val="221E1F"/>
          <w:szCs w:val="24"/>
        </w:rPr>
        <w:t>Talk supports deeper reasoning and encourages students to reason with evidence.</w:t>
      </w:r>
    </w:p>
    <w:p w:rsidR="00360EB8" w:rsidRPr="007F1FF9" w:rsidRDefault="00360EB8" w:rsidP="00360EB8">
      <w:pPr>
        <w:pStyle w:val="ListParagraph"/>
        <w:rPr>
          <w:rFonts w:cs="New Baskerville"/>
          <w:bCs/>
          <w:color w:val="221E1F"/>
          <w:sz w:val="16"/>
          <w:szCs w:val="16"/>
        </w:rPr>
      </w:pPr>
    </w:p>
    <w:p w:rsidR="00360EB8" w:rsidRPr="00815A90" w:rsidRDefault="00360EB8" w:rsidP="00815A90">
      <w:pPr>
        <w:pStyle w:val="ListParagraph"/>
        <w:numPr>
          <w:ilvl w:val="1"/>
          <w:numId w:val="4"/>
        </w:numPr>
      </w:pPr>
      <w:r w:rsidRPr="00360EB8">
        <w:rPr>
          <w:rFonts w:eastAsia="Times New Roman" w:cs="Arial"/>
          <w:bCs/>
          <w:sz w:val="16"/>
          <w:szCs w:val="16"/>
        </w:rPr>
        <w:t>___________________________________________________________________________</w:t>
      </w:r>
      <w:r w:rsidR="00815A90">
        <w:rPr>
          <w:rFonts w:eastAsia="Times New Roman" w:cs="Arial"/>
          <w:bCs/>
          <w:sz w:val="16"/>
          <w:szCs w:val="16"/>
        </w:rPr>
        <w:t>_______________________</w:t>
      </w:r>
    </w:p>
    <w:p w:rsidR="00360EB8" w:rsidRDefault="00360EB8" w:rsidP="00360EB8">
      <w:pPr>
        <w:pStyle w:val="ListParagraph"/>
      </w:pPr>
    </w:p>
    <w:p w:rsidR="00360EB8" w:rsidRPr="00360EB8" w:rsidRDefault="00360EB8" w:rsidP="00815A90">
      <w:pPr>
        <w:pStyle w:val="ListParagraph"/>
        <w:numPr>
          <w:ilvl w:val="1"/>
          <w:numId w:val="4"/>
        </w:numPr>
      </w:pPr>
      <w:r w:rsidRPr="00360EB8">
        <w:rPr>
          <w:rFonts w:eastAsia="Times New Roman" w:cs="Arial"/>
          <w:bCs/>
          <w:sz w:val="16"/>
          <w:szCs w:val="16"/>
        </w:rPr>
        <w:t>_________________________________________________________________________________</w:t>
      </w:r>
      <w:r w:rsidR="00815A90">
        <w:rPr>
          <w:rFonts w:eastAsia="Times New Roman" w:cs="Arial"/>
          <w:bCs/>
          <w:sz w:val="16"/>
          <w:szCs w:val="16"/>
        </w:rPr>
        <w:t>_________________</w:t>
      </w:r>
    </w:p>
    <w:p w:rsidR="00360EB8" w:rsidRDefault="00360EB8" w:rsidP="00360EB8">
      <w:pPr>
        <w:pStyle w:val="ListParagraph"/>
      </w:pPr>
    </w:p>
    <w:p w:rsidR="00360EB8" w:rsidRPr="00360EB8" w:rsidRDefault="00360EB8">
      <w:pPr>
        <w:rPr>
          <w:rFonts w:eastAsia="Times New Roman" w:cs="Arial"/>
          <w:bCs/>
          <w:sz w:val="16"/>
          <w:szCs w:val="16"/>
        </w:rPr>
      </w:pPr>
    </w:p>
    <w:p w:rsidR="005B588A" w:rsidRPr="006C54F8" w:rsidRDefault="005B588A" w:rsidP="00537215">
      <w:pPr>
        <w:outlineLvl w:val="2"/>
        <w:rPr>
          <w:sz w:val="16"/>
          <w:szCs w:val="16"/>
        </w:rPr>
      </w:pPr>
    </w:p>
    <w:p w:rsidR="00537215" w:rsidRDefault="00753E92" w:rsidP="00537215">
      <w:pPr>
        <w:outlineLvl w:val="2"/>
        <w:rPr>
          <w:rFonts w:eastAsia="Times New Roman" w:cs="Arial"/>
          <w:b/>
          <w:bCs/>
          <w:szCs w:val="24"/>
          <w:u w:val="single"/>
        </w:rPr>
      </w:pPr>
      <w:hyperlink r:id="rId9" w:tooltip="Strategies: Think With Others" w:history="1">
        <w:r w:rsidR="00537215">
          <w:rPr>
            <w:rFonts w:eastAsia="Times New Roman" w:cs="Arial"/>
            <w:b/>
            <w:bCs/>
            <w:szCs w:val="24"/>
            <w:u w:val="single"/>
          </w:rPr>
          <w:t>Goal Four: Help s</w:t>
        </w:r>
        <w:r w:rsidR="00537215" w:rsidRPr="005A6ED2">
          <w:rPr>
            <w:rFonts w:eastAsia="Times New Roman" w:cs="Arial"/>
            <w:b/>
            <w:bCs/>
            <w:szCs w:val="24"/>
            <w:u w:val="single"/>
          </w:rPr>
          <w:t>tudents think with others</w:t>
        </w:r>
      </w:hyperlink>
    </w:p>
    <w:p w:rsidR="00360EB8" w:rsidRDefault="00360EB8" w:rsidP="00537215">
      <w:pPr>
        <w:outlineLvl w:val="2"/>
        <w:rPr>
          <w:rFonts w:eastAsia="Times New Roman" w:cs="Arial"/>
          <w:bCs/>
          <w:szCs w:val="24"/>
        </w:rPr>
      </w:pPr>
    </w:p>
    <w:p w:rsidR="00360EB8" w:rsidRPr="007F1FF9" w:rsidRDefault="00360EB8" w:rsidP="00360EB8">
      <w:pPr>
        <w:pStyle w:val="ListParagraph"/>
        <w:numPr>
          <w:ilvl w:val="0"/>
          <w:numId w:val="5"/>
        </w:numPr>
        <w:outlineLvl w:val="2"/>
        <w:rPr>
          <w:rFonts w:cs="New Baskerville"/>
          <w:bCs/>
          <w:color w:val="221E1F"/>
          <w:szCs w:val="24"/>
        </w:rPr>
      </w:pPr>
      <w:r w:rsidRPr="00360EB8">
        <w:rPr>
          <w:rFonts w:cs="New Baskerville"/>
          <w:bCs/>
          <w:color w:val="221E1F"/>
          <w:szCs w:val="24"/>
        </w:rPr>
        <w:t>Talk supports the development of social skills and encourages risk-taking with huge payoffs for learning.</w:t>
      </w:r>
    </w:p>
    <w:p w:rsidR="007F1FF9" w:rsidRPr="007F1FF9" w:rsidRDefault="007F1FF9" w:rsidP="007F1FF9">
      <w:pPr>
        <w:pStyle w:val="ListParagraph"/>
        <w:outlineLvl w:val="2"/>
        <w:rPr>
          <w:rFonts w:cs="New Baskerville"/>
          <w:bCs/>
          <w:color w:val="221E1F"/>
          <w:sz w:val="16"/>
          <w:szCs w:val="16"/>
        </w:rPr>
      </w:pPr>
    </w:p>
    <w:p w:rsidR="00360EB8" w:rsidRDefault="00360EB8" w:rsidP="00815A90">
      <w:pPr>
        <w:pStyle w:val="ListParagraph"/>
        <w:numPr>
          <w:ilvl w:val="1"/>
          <w:numId w:val="5"/>
        </w:numPr>
      </w:pPr>
      <w:r>
        <w:t>_______________________________________</w:t>
      </w:r>
      <w:r w:rsidR="00815A90">
        <w:t>__________________________</w:t>
      </w:r>
    </w:p>
    <w:p w:rsidR="00360EB8" w:rsidRDefault="00360EB8" w:rsidP="00360EB8">
      <w:pPr>
        <w:pStyle w:val="ListParagraph"/>
      </w:pPr>
    </w:p>
    <w:p w:rsidR="00360EB8" w:rsidRDefault="00360EB8" w:rsidP="00815A90">
      <w:pPr>
        <w:pStyle w:val="ListParagraph"/>
        <w:numPr>
          <w:ilvl w:val="1"/>
          <w:numId w:val="5"/>
        </w:numPr>
      </w:pPr>
      <w:r>
        <w:t>_______________________________________</w:t>
      </w:r>
      <w:r w:rsidR="00815A90">
        <w:t>__________________________</w:t>
      </w:r>
    </w:p>
    <w:p w:rsidR="00360EB8" w:rsidRPr="00360EB8" w:rsidRDefault="00360EB8" w:rsidP="00537215">
      <w:pPr>
        <w:outlineLvl w:val="2"/>
        <w:rPr>
          <w:rFonts w:eastAsia="Times New Roman" w:cs="Arial"/>
          <w:bCs/>
          <w:sz w:val="16"/>
          <w:szCs w:val="16"/>
        </w:rPr>
      </w:pPr>
    </w:p>
    <w:p w:rsidR="00DB3E26" w:rsidRPr="00CC308F" w:rsidRDefault="00DB3E26" w:rsidP="00CC308F">
      <w:pPr>
        <w:spacing w:before="100" w:beforeAutospacing="1" w:after="100" w:afterAutospacing="1"/>
        <w:rPr>
          <w:rStyle w:val="Hyperlink"/>
          <w:rFonts w:cs="Times New Roman"/>
          <w:color w:val="3366FF"/>
          <w:sz w:val="20"/>
          <w:szCs w:val="20"/>
        </w:rPr>
      </w:pPr>
      <w:r w:rsidRPr="00CC308F">
        <w:rPr>
          <w:rFonts w:cs="Times New Roman"/>
          <w:sz w:val="20"/>
          <w:szCs w:val="20"/>
        </w:rPr>
        <w:t xml:space="preserve">Adapted from Michaels, Sarah, and Cathy O'Connor. “Talk Science Primer.” </w:t>
      </w:r>
      <w:proofErr w:type="gramStart"/>
      <w:r w:rsidRPr="00CC308F">
        <w:rPr>
          <w:rFonts w:cs="Times New Roman"/>
          <w:sz w:val="20"/>
          <w:szCs w:val="20"/>
        </w:rPr>
        <w:t>TERC, 2012.</w:t>
      </w:r>
      <w:proofErr w:type="gramEnd"/>
      <w:r w:rsidRPr="00CC308F">
        <w:rPr>
          <w:rFonts w:cs="Times New Roman"/>
          <w:sz w:val="20"/>
          <w:szCs w:val="20"/>
        </w:rPr>
        <w:t xml:space="preserve"> Web. 17 Dec 2013. </w:t>
      </w:r>
      <w:hyperlink r:id="rId10" w:history="1">
        <w:r w:rsidRPr="00CC308F">
          <w:rPr>
            <w:rStyle w:val="Hyperlink"/>
            <w:rFonts w:cs="Times New Roman"/>
            <w:color w:val="3366FF"/>
            <w:sz w:val="20"/>
            <w:szCs w:val="20"/>
          </w:rPr>
          <w:t>http://inquiryproject.terc.edu/shared/pd/TalkScience_Primer.pdf</w:t>
        </w:r>
      </w:hyperlink>
    </w:p>
    <w:p w:rsidR="006C54F8" w:rsidRPr="00CC308F" w:rsidRDefault="00CC308F" w:rsidP="00CC308F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CC308F">
        <w:rPr>
          <w:rFonts w:cs="Times New Roman"/>
          <w:sz w:val="20"/>
          <w:szCs w:val="20"/>
        </w:rPr>
        <w:t xml:space="preserve">Michaels, Sarah, Mary Catherine O'Connor, Megan Williams Hall, with Lauren B. </w:t>
      </w:r>
      <w:proofErr w:type="spellStart"/>
      <w:r w:rsidRPr="00CC308F">
        <w:rPr>
          <w:rFonts w:cs="Times New Roman"/>
          <w:sz w:val="20"/>
          <w:szCs w:val="20"/>
        </w:rPr>
        <w:t>Resnick</w:t>
      </w:r>
      <w:proofErr w:type="spellEnd"/>
      <w:r w:rsidRPr="00CC308F">
        <w:rPr>
          <w:rFonts w:cs="Times New Roman"/>
          <w:sz w:val="20"/>
          <w:szCs w:val="20"/>
        </w:rPr>
        <w:t xml:space="preserve">. “An Overview of Accountable Talk.” Institute for Learning, 2013. Web. 17 Dec 2013. </w:t>
      </w:r>
      <w:hyperlink r:id="rId11" w:history="1">
        <w:r w:rsidRPr="00CC308F">
          <w:rPr>
            <w:rStyle w:val="Hyperlink"/>
            <w:rFonts w:cs="Times New Roman"/>
            <w:sz w:val="20"/>
            <w:szCs w:val="20"/>
          </w:rPr>
          <w:t>http://2012-leadership-forum.iste.wikispaces.net/file/view/AT-Sourcebook.pdf</w:t>
        </w:r>
      </w:hyperlink>
      <w:r w:rsidRPr="00CC308F">
        <w:rPr>
          <w:rFonts w:cs="Times New Roman"/>
          <w:sz w:val="20"/>
          <w:szCs w:val="20"/>
        </w:rPr>
        <w:t xml:space="preserve"> </w:t>
      </w:r>
    </w:p>
    <w:p w:rsidR="006C54F8" w:rsidRPr="00EA4C52" w:rsidRDefault="006C54F8">
      <w:pPr>
        <w:rPr>
          <w:b/>
          <w:szCs w:val="24"/>
        </w:rPr>
      </w:pPr>
    </w:p>
    <w:sectPr w:rsidR="006C54F8" w:rsidRPr="00EA4C52" w:rsidSect="00BB33B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he Sans Bold">
    <w:altName w:val="The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Baskerville">
    <w:altName w:val="New Baskervil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95AEF"/>
    <w:multiLevelType w:val="hybridMultilevel"/>
    <w:tmpl w:val="7436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B4D52"/>
    <w:multiLevelType w:val="hybridMultilevel"/>
    <w:tmpl w:val="35FC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06594"/>
    <w:multiLevelType w:val="hybridMultilevel"/>
    <w:tmpl w:val="5156D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F69AC"/>
    <w:multiLevelType w:val="hybridMultilevel"/>
    <w:tmpl w:val="687AA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345D9D"/>
    <w:multiLevelType w:val="hybridMultilevel"/>
    <w:tmpl w:val="24123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D9"/>
    <w:rsid w:val="00004D5F"/>
    <w:rsid w:val="000056CF"/>
    <w:rsid w:val="00016081"/>
    <w:rsid w:val="00040AD4"/>
    <w:rsid w:val="00041B65"/>
    <w:rsid w:val="00042B52"/>
    <w:rsid w:val="00042BD9"/>
    <w:rsid w:val="000627D6"/>
    <w:rsid w:val="000B48DC"/>
    <w:rsid w:val="000D2E3F"/>
    <w:rsid w:val="000D63C8"/>
    <w:rsid w:val="000E0336"/>
    <w:rsid w:val="000E3FFE"/>
    <w:rsid w:val="000E53E7"/>
    <w:rsid w:val="0010375F"/>
    <w:rsid w:val="00105EF4"/>
    <w:rsid w:val="00107D0B"/>
    <w:rsid w:val="00117FDC"/>
    <w:rsid w:val="001340EE"/>
    <w:rsid w:val="00145E7F"/>
    <w:rsid w:val="00166BF5"/>
    <w:rsid w:val="001746FE"/>
    <w:rsid w:val="001775C7"/>
    <w:rsid w:val="001838B3"/>
    <w:rsid w:val="001922E2"/>
    <w:rsid w:val="0019763B"/>
    <w:rsid w:val="001B5485"/>
    <w:rsid w:val="001B692E"/>
    <w:rsid w:val="001C3F90"/>
    <w:rsid w:val="001C762E"/>
    <w:rsid w:val="001E130A"/>
    <w:rsid w:val="001E43FD"/>
    <w:rsid w:val="001E4A34"/>
    <w:rsid w:val="0020350A"/>
    <w:rsid w:val="00204CA6"/>
    <w:rsid w:val="0020657B"/>
    <w:rsid w:val="0020744F"/>
    <w:rsid w:val="002117D2"/>
    <w:rsid w:val="00216292"/>
    <w:rsid w:val="0024060D"/>
    <w:rsid w:val="00274DF5"/>
    <w:rsid w:val="002823A7"/>
    <w:rsid w:val="002960F4"/>
    <w:rsid w:val="002A619D"/>
    <w:rsid w:val="002C52E2"/>
    <w:rsid w:val="002D0B78"/>
    <w:rsid w:val="002E6A2A"/>
    <w:rsid w:val="002F3217"/>
    <w:rsid w:val="00310E5E"/>
    <w:rsid w:val="00331C0A"/>
    <w:rsid w:val="003320A6"/>
    <w:rsid w:val="00356F63"/>
    <w:rsid w:val="0036098D"/>
    <w:rsid w:val="00360EB8"/>
    <w:rsid w:val="00370912"/>
    <w:rsid w:val="00385F76"/>
    <w:rsid w:val="003967D1"/>
    <w:rsid w:val="003B0EC2"/>
    <w:rsid w:val="003B27FF"/>
    <w:rsid w:val="003B77D8"/>
    <w:rsid w:val="003C2EC4"/>
    <w:rsid w:val="003F034D"/>
    <w:rsid w:val="003F311F"/>
    <w:rsid w:val="003F3DC4"/>
    <w:rsid w:val="004000BF"/>
    <w:rsid w:val="00410F06"/>
    <w:rsid w:val="00417184"/>
    <w:rsid w:val="00423F37"/>
    <w:rsid w:val="00433E29"/>
    <w:rsid w:val="00441368"/>
    <w:rsid w:val="0044695E"/>
    <w:rsid w:val="00457E02"/>
    <w:rsid w:val="0047561D"/>
    <w:rsid w:val="00477D1F"/>
    <w:rsid w:val="004839B8"/>
    <w:rsid w:val="00483FE3"/>
    <w:rsid w:val="00492631"/>
    <w:rsid w:val="004A259F"/>
    <w:rsid w:val="004A4963"/>
    <w:rsid w:val="004C79F3"/>
    <w:rsid w:val="004D0F26"/>
    <w:rsid w:val="004D370E"/>
    <w:rsid w:val="004F0405"/>
    <w:rsid w:val="00502244"/>
    <w:rsid w:val="00503EE7"/>
    <w:rsid w:val="00530DA4"/>
    <w:rsid w:val="005338A7"/>
    <w:rsid w:val="00537215"/>
    <w:rsid w:val="00537542"/>
    <w:rsid w:val="00537C22"/>
    <w:rsid w:val="00543DEC"/>
    <w:rsid w:val="005602F3"/>
    <w:rsid w:val="0057103A"/>
    <w:rsid w:val="00575016"/>
    <w:rsid w:val="00584748"/>
    <w:rsid w:val="005A170E"/>
    <w:rsid w:val="005B24A0"/>
    <w:rsid w:val="005B588A"/>
    <w:rsid w:val="005C4877"/>
    <w:rsid w:val="005C6B4A"/>
    <w:rsid w:val="005D5E77"/>
    <w:rsid w:val="005D679C"/>
    <w:rsid w:val="005F1286"/>
    <w:rsid w:val="00624D34"/>
    <w:rsid w:val="00640791"/>
    <w:rsid w:val="00640DAC"/>
    <w:rsid w:val="00645FF6"/>
    <w:rsid w:val="00652E7C"/>
    <w:rsid w:val="006667C7"/>
    <w:rsid w:val="00666E4C"/>
    <w:rsid w:val="006815BA"/>
    <w:rsid w:val="00695CCC"/>
    <w:rsid w:val="00697214"/>
    <w:rsid w:val="00697424"/>
    <w:rsid w:val="006A4D63"/>
    <w:rsid w:val="006A5CD9"/>
    <w:rsid w:val="006B3533"/>
    <w:rsid w:val="006B6823"/>
    <w:rsid w:val="006C54F8"/>
    <w:rsid w:val="006D3191"/>
    <w:rsid w:val="006D4BBD"/>
    <w:rsid w:val="006E3E1B"/>
    <w:rsid w:val="006E5993"/>
    <w:rsid w:val="006F115B"/>
    <w:rsid w:val="006F5127"/>
    <w:rsid w:val="00701277"/>
    <w:rsid w:val="00701933"/>
    <w:rsid w:val="007034FF"/>
    <w:rsid w:val="0071603B"/>
    <w:rsid w:val="00735488"/>
    <w:rsid w:val="00753E92"/>
    <w:rsid w:val="00773EC6"/>
    <w:rsid w:val="007809A8"/>
    <w:rsid w:val="0079411D"/>
    <w:rsid w:val="007B745A"/>
    <w:rsid w:val="007C252E"/>
    <w:rsid w:val="007C279E"/>
    <w:rsid w:val="007D6D12"/>
    <w:rsid w:val="007F1FF9"/>
    <w:rsid w:val="007F434A"/>
    <w:rsid w:val="00811118"/>
    <w:rsid w:val="00815A90"/>
    <w:rsid w:val="00816764"/>
    <w:rsid w:val="00833B51"/>
    <w:rsid w:val="00845709"/>
    <w:rsid w:val="00857147"/>
    <w:rsid w:val="0086097F"/>
    <w:rsid w:val="00862CD8"/>
    <w:rsid w:val="00891B9F"/>
    <w:rsid w:val="0089677C"/>
    <w:rsid w:val="008B304D"/>
    <w:rsid w:val="008C0993"/>
    <w:rsid w:val="008C3089"/>
    <w:rsid w:val="008C6F13"/>
    <w:rsid w:val="008D16BB"/>
    <w:rsid w:val="008E0934"/>
    <w:rsid w:val="008E5B44"/>
    <w:rsid w:val="008F5CDA"/>
    <w:rsid w:val="00906CC2"/>
    <w:rsid w:val="00913AA1"/>
    <w:rsid w:val="00923C1B"/>
    <w:rsid w:val="00924339"/>
    <w:rsid w:val="009314A2"/>
    <w:rsid w:val="00933A6F"/>
    <w:rsid w:val="00944094"/>
    <w:rsid w:val="00951BB6"/>
    <w:rsid w:val="00951FA7"/>
    <w:rsid w:val="0097195B"/>
    <w:rsid w:val="00974B27"/>
    <w:rsid w:val="00984099"/>
    <w:rsid w:val="00987B11"/>
    <w:rsid w:val="009A14F5"/>
    <w:rsid w:val="009C14C9"/>
    <w:rsid w:val="009C38EA"/>
    <w:rsid w:val="009C6E15"/>
    <w:rsid w:val="009D1010"/>
    <w:rsid w:val="009D6FB4"/>
    <w:rsid w:val="009E0082"/>
    <w:rsid w:val="009F1F9D"/>
    <w:rsid w:val="009F4EC6"/>
    <w:rsid w:val="00A322A3"/>
    <w:rsid w:val="00A40A51"/>
    <w:rsid w:val="00A601B6"/>
    <w:rsid w:val="00A644E2"/>
    <w:rsid w:val="00A65312"/>
    <w:rsid w:val="00A854D1"/>
    <w:rsid w:val="00A9451E"/>
    <w:rsid w:val="00AA0B74"/>
    <w:rsid w:val="00AB629F"/>
    <w:rsid w:val="00AB75D7"/>
    <w:rsid w:val="00AD6D68"/>
    <w:rsid w:val="00AE7247"/>
    <w:rsid w:val="00B02CF2"/>
    <w:rsid w:val="00B162EC"/>
    <w:rsid w:val="00B24BDA"/>
    <w:rsid w:val="00B25A26"/>
    <w:rsid w:val="00B34E6C"/>
    <w:rsid w:val="00B44512"/>
    <w:rsid w:val="00B5587C"/>
    <w:rsid w:val="00B62D16"/>
    <w:rsid w:val="00B649CB"/>
    <w:rsid w:val="00B724D4"/>
    <w:rsid w:val="00B74082"/>
    <w:rsid w:val="00B7551D"/>
    <w:rsid w:val="00B97882"/>
    <w:rsid w:val="00B97BF6"/>
    <w:rsid w:val="00BA0CD0"/>
    <w:rsid w:val="00BB33B6"/>
    <w:rsid w:val="00BC5FAF"/>
    <w:rsid w:val="00BD02A9"/>
    <w:rsid w:val="00BE0C5B"/>
    <w:rsid w:val="00BF3071"/>
    <w:rsid w:val="00C16055"/>
    <w:rsid w:val="00C226E8"/>
    <w:rsid w:val="00C25D50"/>
    <w:rsid w:val="00C330D5"/>
    <w:rsid w:val="00C535E7"/>
    <w:rsid w:val="00C55F38"/>
    <w:rsid w:val="00C71708"/>
    <w:rsid w:val="00C763C6"/>
    <w:rsid w:val="00C9162F"/>
    <w:rsid w:val="00C92A71"/>
    <w:rsid w:val="00CB0BE2"/>
    <w:rsid w:val="00CC308F"/>
    <w:rsid w:val="00CC6CA0"/>
    <w:rsid w:val="00CC6DE7"/>
    <w:rsid w:val="00CD4440"/>
    <w:rsid w:val="00CE17A6"/>
    <w:rsid w:val="00D03D58"/>
    <w:rsid w:val="00D05BEF"/>
    <w:rsid w:val="00D4370E"/>
    <w:rsid w:val="00D460FF"/>
    <w:rsid w:val="00D5390C"/>
    <w:rsid w:val="00D6537F"/>
    <w:rsid w:val="00D65A30"/>
    <w:rsid w:val="00D75269"/>
    <w:rsid w:val="00D95F36"/>
    <w:rsid w:val="00DB3E26"/>
    <w:rsid w:val="00DE61BC"/>
    <w:rsid w:val="00E12EF3"/>
    <w:rsid w:val="00E20DE9"/>
    <w:rsid w:val="00E33D5E"/>
    <w:rsid w:val="00E37D2E"/>
    <w:rsid w:val="00E41181"/>
    <w:rsid w:val="00E47DFD"/>
    <w:rsid w:val="00E524AE"/>
    <w:rsid w:val="00E53DC6"/>
    <w:rsid w:val="00E635A0"/>
    <w:rsid w:val="00E818B5"/>
    <w:rsid w:val="00E83EAC"/>
    <w:rsid w:val="00E92078"/>
    <w:rsid w:val="00EA20E2"/>
    <w:rsid w:val="00EA4C52"/>
    <w:rsid w:val="00EB397A"/>
    <w:rsid w:val="00EC7083"/>
    <w:rsid w:val="00EE28CF"/>
    <w:rsid w:val="00EF2F77"/>
    <w:rsid w:val="00F0575E"/>
    <w:rsid w:val="00F076D0"/>
    <w:rsid w:val="00F17D92"/>
    <w:rsid w:val="00F23018"/>
    <w:rsid w:val="00F33A8C"/>
    <w:rsid w:val="00F63324"/>
    <w:rsid w:val="00F64487"/>
    <w:rsid w:val="00F7464B"/>
    <w:rsid w:val="00F87BF7"/>
    <w:rsid w:val="00F901A4"/>
    <w:rsid w:val="00F94349"/>
    <w:rsid w:val="00F974C3"/>
    <w:rsid w:val="00FA330E"/>
    <w:rsid w:val="00FB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E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3E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30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E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3E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3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2012-leadership-forum.iste.wikispaces.net/file/view/AT-Sourcebook.pdf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inquiryproject.terc.edu/prof_dev/resources/video_cases/video_case.cfm?case_type=st&amp;case_num=1&amp;case_return=talkmoves&amp;case_step=step1" TargetMode="External"/><Relationship Id="rId7" Type="http://schemas.openxmlformats.org/officeDocument/2006/relationships/hyperlink" Target="http://inquiryproject.terc.edu/prof_dev/resources/video_cases/video_case.cfm?case_type=st&amp;case_num=2&amp;case_return=talkmoves&amp;case_step=step1" TargetMode="External"/><Relationship Id="rId8" Type="http://schemas.openxmlformats.org/officeDocument/2006/relationships/hyperlink" Target="http://inquiryproject.terc.edu/prof_dev/resources/video_cases/video_case.cfm?case_type=st&amp;case_num=3&amp;case_return=talkmoves" TargetMode="External"/><Relationship Id="rId9" Type="http://schemas.openxmlformats.org/officeDocument/2006/relationships/hyperlink" Target="http://inquiryproject.terc.edu/prof_dev/resources/video_cases/video_case.cfm?case_type=st&amp;case_num=4&amp;case_return=talkmoves&amp;case_step=step1" TargetMode="External"/><Relationship Id="rId10" Type="http://schemas.openxmlformats.org/officeDocument/2006/relationships/hyperlink" Target="http://inquiryproject.terc.edu/shared/pd/TalkScience_Prim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2355</Characters>
  <Application>Microsoft Macintosh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Rudolph</dc:creator>
  <cp:lastModifiedBy>Amy McWhirter</cp:lastModifiedBy>
  <cp:revision>2</cp:revision>
  <cp:lastPrinted>2014-01-02T13:09:00Z</cp:lastPrinted>
  <dcterms:created xsi:type="dcterms:W3CDTF">2014-01-22T13:30:00Z</dcterms:created>
  <dcterms:modified xsi:type="dcterms:W3CDTF">2014-01-22T13:30:00Z</dcterms:modified>
</cp:coreProperties>
</file>